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6A" w:rsidRPr="006C5E56" w:rsidRDefault="00AA429C">
      <w:pPr>
        <w:rPr>
          <w:rFonts w:ascii="Cambria" w:hAnsi="Cambria"/>
          <w:b/>
        </w:rPr>
      </w:pPr>
      <w:r w:rsidRPr="006C5E56">
        <w:rPr>
          <w:rFonts w:ascii="Cambria" w:hAnsi="Cambria"/>
          <w:b/>
        </w:rPr>
        <w:t>Defend and Publish</w:t>
      </w:r>
      <w:r w:rsidR="006C5E56" w:rsidRPr="006C5E56">
        <w:rPr>
          <w:rFonts w:ascii="Cambria" w:hAnsi="Cambria"/>
          <w:b/>
        </w:rPr>
        <w:t xml:space="preserve"> Episode 2: Engage Your Priority Project Planning Chart</w:t>
      </w:r>
    </w:p>
    <w:p w:rsidR="00CA288C" w:rsidRDefault="006C5E56">
      <w:pPr>
        <w:rPr>
          <w:rFonts w:ascii="Cambria" w:hAnsi="Cambria"/>
        </w:rPr>
      </w:pPr>
      <w:r w:rsidRPr="006C5E56">
        <w:rPr>
          <w:rFonts w:ascii="Cambria" w:hAnsi="Cambria"/>
          <w:u w:val="single"/>
        </w:rPr>
        <w:t>Directions</w:t>
      </w:r>
      <w:r>
        <w:rPr>
          <w:rFonts w:ascii="Cambria" w:hAnsi="Cambria"/>
        </w:rPr>
        <w:t xml:space="preserve">: As noted in the podcast, list tasks according to the mental energy and type of focused time you need to complete them. In your best, most focused times, select tasks from the columns on the right hand side to tackle. In less desirable times (times where you might </w:t>
      </w:r>
      <w:proofErr w:type="gramStart"/>
      <w:r>
        <w:rPr>
          <w:rFonts w:ascii="Cambria" w:hAnsi="Cambria"/>
        </w:rPr>
        <w:t>get</w:t>
      </w:r>
      <w:proofErr w:type="gramEnd"/>
      <w:r>
        <w:rPr>
          <w:rFonts w:ascii="Cambria" w:hAnsi="Cambria"/>
        </w:rPr>
        <w:t xml:space="preserve"> interrupted, it is too noisy, you aren’t in your writing spot, etc.) tackle the tasks on the left hand side and check them off. </w:t>
      </w:r>
    </w:p>
    <w:p w:rsidR="006C5E56" w:rsidRPr="00CA288C" w:rsidRDefault="006C5E56">
      <w:pPr>
        <w:rPr>
          <w:rFonts w:ascii="Cambria" w:hAnsi="Cambria"/>
          <w:i/>
        </w:rPr>
      </w:pPr>
      <w:r w:rsidRPr="00CA288C">
        <w:rPr>
          <w:rFonts w:ascii="Cambria" w:hAnsi="Cambria"/>
          <w:i/>
        </w:rPr>
        <w:t xml:space="preserve">Some representative tasks </w:t>
      </w:r>
      <w:proofErr w:type="gramStart"/>
      <w:r w:rsidRPr="00CA288C">
        <w:rPr>
          <w:rFonts w:ascii="Cambria" w:hAnsi="Cambria"/>
          <w:i/>
        </w:rPr>
        <w:t>are listed</w:t>
      </w:r>
      <w:proofErr w:type="gramEnd"/>
      <w:r w:rsidRPr="00CA288C">
        <w:rPr>
          <w:rFonts w:ascii="Cambria" w:hAnsi="Cambria"/>
          <w:i/>
        </w:rPr>
        <w:t xml:space="preserve"> below to get you started.</w:t>
      </w:r>
      <w:bookmarkStart w:id="0" w:name="_GoBack"/>
      <w:bookmarkEnd w:id="0"/>
    </w:p>
    <w:p w:rsidR="006C5E56" w:rsidRDefault="006C5E56">
      <w:pPr>
        <w:rPr>
          <w:rFonts w:ascii="Cambria" w:hAnsi="Cambria"/>
        </w:rPr>
      </w:pPr>
    </w:p>
    <w:tbl>
      <w:tblPr>
        <w:tblStyle w:val="TableGrid"/>
        <w:tblW w:w="0" w:type="auto"/>
        <w:tblLook w:val="04A0" w:firstRow="1" w:lastRow="0" w:firstColumn="1" w:lastColumn="0" w:noHBand="0" w:noVBand="1"/>
      </w:tblPr>
      <w:tblGrid>
        <w:gridCol w:w="6475"/>
        <w:gridCol w:w="6475"/>
      </w:tblGrid>
      <w:tr w:rsidR="006C5E56" w:rsidTr="006C5E56">
        <w:tc>
          <w:tcPr>
            <w:tcW w:w="6475" w:type="dxa"/>
            <w:shd w:val="clear" w:color="auto" w:fill="FFE599" w:themeFill="accent4" w:themeFillTint="66"/>
          </w:tcPr>
          <w:p w:rsidR="006C5E56" w:rsidRDefault="006C5E56" w:rsidP="006C5E56">
            <w:pPr>
              <w:jc w:val="center"/>
              <w:rPr>
                <w:rFonts w:ascii="Cambria" w:hAnsi="Cambria"/>
                <w:b/>
              </w:rPr>
            </w:pPr>
            <w:r w:rsidRPr="006C5E56">
              <w:rPr>
                <w:rFonts w:ascii="Cambria" w:hAnsi="Cambria"/>
                <w:b/>
              </w:rPr>
              <w:t xml:space="preserve">Tasks that can be completed with less focus </w:t>
            </w:r>
          </w:p>
          <w:p w:rsidR="006C5E56" w:rsidRPr="006C5E56" w:rsidRDefault="006C5E56" w:rsidP="006C5E56">
            <w:pPr>
              <w:jc w:val="center"/>
              <w:rPr>
                <w:rFonts w:ascii="Cambria" w:hAnsi="Cambria"/>
                <w:b/>
              </w:rPr>
            </w:pPr>
            <w:r>
              <w:rPr>
                <w:rFonts w:ascii="Cambria" w:hAnsi="Cambria"/>
                <w:b/>
              </w:rPr>
              <w:t>(you can easily return to these after interruptions even if they take a long time)</w:t>
            </w:r>
          </w:p>
        </w:tc>
        <w:tc>
          <w:tcPr>
            <w:tcW w:w="6475" w:type="dxa"/>
            <w:shd w:val="clear" w:color="auto" w:fill="9CC2E5" w:themeFill="accent1" w:themeFillTint="99"/>
          </w:tcPr>
          <w:p w:rsidR="006C5E56" w:rsidRDefault="006C5E56" w:rsidP="006C5E56">
            <w:pPr>
              <w:jc w:val="center"/>
              <w:rPr>
                <w:rFonts w:ascii="Cambria" w:hAnsi="Cambria"/>
                <w:b/>
              </w:rPr>
            </w:pPr>
            <w:r w:rsidRPr="006C5E56">
              <w:rPr>
                <w:rFonts w:ascii="Cambria" w:hAnsi="Cambria"/>
                <w:b/>
              </w:rPr>
              <w:t>Tasks that need more focus and mental energy</w:t>
            </w:r>
            <w:r>
              <w:rPr>
                <w:rFonts w:ascii="Cambria" w:hAnsi="Cambria"/>
                <w:b/>
              </w:rPr>
              <w:t xml:space="preserve"> </w:t>
            </w:r>
          </w:p>
          <w:p w:rsidR="006C5E56" w:rsidRPr="006C5E56" w:rsidRDefault="006C5E56" w:rsidP="006C5E56">
            <w:pPr>
              <w:jc w:val="center"/>
              <w:rPr>
                <w:rFonts w:ascii="Cambria" w:hAnsi="Cambria"/>
                <w:b/>
              </w:rPr>
            </w:pPr>
            <w:r>
              <w:rPr>
                <w:rFonts w:ascii="Cambria" w:hAnsi="Cambria"/>
                <w:b/>
              </w:rPr>
              <w:t>(you can work for at least a half hour uninterrupted)</w:t>
            </w:r>
          </w:p>
        </w:tc>
      </w:tr>
      <w:tr w:rsidR="006C5E56" w:rsidTr="006C5E56">
        <w:tc>
          <w:tcPr>
            <w:tcW w:w="6475" w:type="dxa"/>
          </w:tcPr>
          <w:p w:rsidR="006C5E56" w:rsidRPr="006C5E56" w:rsidRDefault="006C5E56" w:rsidP="006C5E56">
            <w:pPr>
              <w:rPr>
                <w:rFonts w:ascii="Cambria" w:hAnsi="Cambria"/>
              </w:rPr>
            </w:pPr>
            <w:r w:rsidRPr="006C5E56">
              <w:rPr>
                <w:rFonts w:ascii="Cambria" w:hAnsi="Cambria"/>
              </w:rPr>
              <w:t>Filling in references that are missing in text</w:t>
            </w:r>
          </w:p>
          <w:p w:rsidR="006C5E56" w:rsidRPr="006C5E56" w:rsidRDefault="006C5E56" w:rsidP="006C5E56">
            <w:pPr>
              <w:rPr>
                <w:rFonts w:ascii="Cambria" w:hAnsi="Cambria"/>
              </w:rPr>
            </w:pPr>
            <w:r w:rsidRPr="006C5E56">
              <w:rPr>
                <w:rFonts w:ascii="Cambria" w:hAnsi="Cambria"/>
              </w:rPr>
              <w:t>Double checking documentation style</w:t>
            </w:r>
          </w:p>
          <w:p w:rsidR="006C5E56" w:rsidRPr="006C5E56" w:rsidRDefault="006C5E56" w:rsidP="006C5E56">
            <w:pPr>
              <w:rPr>
                <w:rFonts w:ascii="Cambria" w:hAnsi="Cambria"/>
              </w:rPr>
            </w:pPr>
            <w:r w:rsidRPr="006C5E56">
              <w:rPr>
                <w:rFonts w:ascii="Cambria" w:hAnsi="Cambria"/>
              </w:rPr>
              <w:t>Rewording headings or subtitles</w:t>
            </w:r>
            <w:r w:rsidR="00D53EEB">
              <w:rPr>
                <w:rFonts w:ascii="Cambria" w:hAnsi="Cambria"/>
              </w:rPr>
              <w:t xml:space="preserve"> to make sure they lead the reader through the chapter or article</w:t>
            </w:r>
          </w:p>
          <w:p w:rsidR="006C5E56" w:rsidRDefault="00D53EEB" w:rsidP="006C5E56">
            <w:pPr>
              <w:rPr>
                <w:rFonts w:ascii="Cambria" w:hAnsi="Cambria"/>
              </w:rPr>
            </w:pPr>
            <w:r>
              <w:rPr>
                <w:rFonts w:ascii="Cambria" w:hAnsi="Cambria"/>
              </w:rPr>
              <w:t>Revising</w:t>
            </w:r>
            <w:r w:rsidR="006C5E56" w:rsidRPr="006C5E56">
              <w:rPr>
                <w:rFonts w:ascii="Cambria" w:hAnsi="Cambria"/>
              </w:rPr>
              <w:t xml:space="preserve"> the abstract for clarity</w:t>
            </w:r>
          </w:p>
          <w:p w:rsidR="00D53EEB" w:rsidRDefault="00D53EEB" w:rsidP="006C5E56">
            <w:pPr>
              <w:rPr>
                <w:rFonts w:ascii="Cambria" w:hAnsi="Cambria"/>
              </w:rPr>
            </w:pPr>
            <w:r>
              <w:rPr>
                <w:rFonts w:ascii="Cambria" w:hAnsi="Cambria"/>
              </w:rPr>
              <w:t>Inserting transitions to start paragraphs</w:t>
            </w:r>
          </w:p>
          <w:p w:rsidR="00D53EEB" w:rsidRDefault="00D53EEB" w:rsidP="006C5E56">
            <w:pPr>
              <w:rPr>
                <w:rFonts w:ascii="Cambria" w:hAnsi="Cambria"/>
              </w:rPr>
            </w:pPr>
            <w:r>
              <w:rPr>
                <w:rFonts w:ascii="Cambria" w:hAnsi="Cambria"/>
              </w:rPr>
              <w:t>Comparing your article to a model article from the journal you want to submit to and tweaking your article accordingly</w:t>
            </w: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Pr="006C5E56" w:rsidRDefault="006C5E56" w:rsidP="006C5E56">
            <w:pPr>
              <w:rPr>
                <w:rFonts w:ascii="Cambria" w:hAnsi="Cambria"/>
              </w:rPr>
            </w:pPr>
          </w:p>
        </w:tc>
        <w:tc>
          <w:tcPr>
            <w:tcW w:w="6475" w:type="dxa"/>
          </w:tcPr>
          <w:p w:rsidR="006C5E56" w:rsidRDefault="006C5E56">
            <w:pPr>
              <w:rPr>
                <w:rFonts w:ascii="Cambria" w:hAnsi="Cambria"/>
              </w:rPr>
            </w:pPr>
            <w:r>
              <w:rPr>
                <w:rFonts w:ascii="Cambria" w:hAnsi="Cambria"/>
              </w:rPr>
              <w:t>Reorganizing a chapter so it flows logically</w:t>
            </w:r>
          </w:p>
          <w:p w:rsidR="006C5E56" w:rsidRDefault="006C5E56" w:rsidP="006C5E56">
            <w:pPr>
              <w:rPr>
                <w:rFonts w:ascii="Cambria" w:hAnsi="Cambria"/>
              </w:rPr>
            </w:pPr>
            <w:r>
              <w:rPr>
                <w:rFonts w:ascii="Cambria" w:hAnsi="Cambria"/>
              </w:rPr>
              <w:t>Re-outlining a chapter or article draft that seems like it lacks focus</w:t>
            </w:r>
          </w:p>
          <w:p w:rsidR="006C5E56" w:rsidRDefault="006C5E56" w:rsidP="006C5E56">
            <w:pPr>
              <w:rPr>
                <w:rFonts w:ascii="Cambria" w:hAnsi="Cambria"/>
              </w:rPr>
            </w:pPr>
            <w:r>
              <w:rPr>
                <w:rFonts w:ascii="Cambria" w:hAnsi="Cambria"/>
              </w:rPr>
              <w:t>Copying a paragraph or section into a new Word document and revise it for clarity</w:t>
            </w:r>
          </w:p>
          <w:p w:rsidR="00D53EEB" w:rsidRDefault="00D53EEB" w:rsidP="006C5E56">
            <w:pPr>
              <w:rPr>
                <w:rFonts w:ascii="Cambria" w:hAnsi="Cambria"/>
              </w:rPr>
            </w:pPr>
            <w:r>
              <w:rPr>
                <w:rFonts w:ascii="Cambria" w:hAnsi="Cambria"/>
              </w:rPr>
              <w:t>Reading a chapter start to finish to make sure an argument carries through</w:t>
            </w:r>
          </w:p>
          <w:p w:rsidR="00D53EEB" w:rsidRDefault="00D53EEB" w:rsidP="006C5E56">
            <w:pPr>
              <w:rPr>
                <w:rFonts w:ascii="Cambria" w:hAnsi="Cambria"/>
              </w:rPr>
            </w:pPr>
            <w:r>
              <w:rPr>
                <w:rFonts w:ascii="Cambria" w:hAnsi="Cambria"/>
              </w:rPr>
              <w:t>Generating new content (brainstorming, mind mapping, building on what you have, capturing new ideas, etc.)</w:t>
            </w: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p w:rsidR="006C5E56" w:rsidRDefault="006C5E56" w:rsidP="006C5E56">
            <w:pPr>
              <w:rPr>
                <w:rFonts w:ascii="Cambria" w:hAnsi="Cambria"/>
              </w:rPr>
            </w:pPr>
          </w:p>
        </w:tc>
      </w:tr>
    </w:tbl>
    <w:p w:rsidR="006C5E56" w:rsidRPr="006C5E56" w:rsidRDefault="006C5E56">
      <w:pPr>
        <w:rPr>
          <w:rFonts w:ascii="Cambria" w:hAnsi="Cambria"/>
        </w:rPr>
      </w:pPr>
      <w:r>
        <w:rPr>
          <w:rFonts w:ascii="Cambria" w:hAnsi="Cambria"/>
        </w:rPr>
        <w:t xml:space="preserve"> </w:t>
      </w:r>
    </w:p>
    <w:sectPr w:rsidR="006C5E56" w:rsidRPr="006C5E56" w:rsidSect="00AA429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346EB"/>
    <w:multiLevelType w:val="hybridMultilevel"/>
    <w:tmpl w:val="F7BA5B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9C"/>
    <w:rsid w:val="006C5E56"/>
    <w:rsid w:val="00AA429C"/>
    <w:rsid w:val="00CA288C"/>
    <w:rsid w:val="00D53EEB"/>
    <w:rsid w:val="00FE4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5855"/>
  <w15:chartTrackingRefBased/>
  <w15:docId w15:val="{55E297F1-F561-4E13-8B3E-A009A4AD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5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5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591</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Findlay</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Tulley</dc:creator>
  <cp:keywords/>
  <dc:description/>
  <cp:lastModifiedBy>Christine Tulley</cp:lastModifiedBy>
  <cp:revision>2</cp:revision>
  <dcterms:created xsi:type="dcterms:W3CDTF">2020-12-28T15:19:00Z</dcterms:created>
  <dcterms:modified xsi:type="dcterms:W3CDTF">2020-12-29T01:10:00Z</dcterms:modified>
</cp:coreProperties>
</file>